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0" w:rsidRPr="00056BB0" w:rsidRDefault="00056BB0" w:rsidP="00056B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056BB0">
        <w:rPr>
          <w:rFonts w:ascii="Verdana" w:eastAsia="Times New Roman" w:hAnsi="Verdana"/>
          <w:b/>
          <w:bCs/>
          <w:color w:val="000000"/>
          <w:sz w:val="36"/>
          <w:szCs w:val="36"/>
        </w:rPr>
        <w:t>Taxonomy, Classification, and Dichotomous Keys</w:t>
      </w:r>
    </w:p>
    <w:p w:rsidR="00056BB0" w:rsidRPr="00056BB0" w:rsidRDefault="00056BB0" w:rsidP="00056B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56BB0">
        <w:rPr>
          <w:rFonts w:ascii="Verdana" w:eastAsia="Times New Roman" w:hAnsi="Verdana"/>
          <w:color w:val="000000"/>
          <w:sz w:val="24"/>
          <w:szCs w:val="24"/>
        </w:rPr>
        <w:t>Help! Scientists have</w:t>
      </w:r>
      <w:r w:rsidRPr="00F32848">
        <w:rPr>
          <w:rFonts w:ascii="Verdana" w:eastAsia="Times New Roman" w:hAnsi="Verdana"/>
          <w:color w:val="000000"/>
          <w:sz w:val="24"/>
          <w:szCs w:val="24"/>
        </w:rPr>
        <w:t xml:space="preserve"> discovered quite a few new cre</w:t>
      </w:r>
      <w:r w:rsidRPr="00056BB0">
        <w:rPr>
          <w:rFonts w:ascii="Verdana" w:eastAsia="Times New Roman" w:hAnsi="Verdana"/>
          <w:color w:val="000000"/>
          <w:sz w:val="24"/>
          <w:szCs w:val="24"/>
        </w:rPr>
        <w:t xml:space="preserve">atures on planet </w:t>
      </w:r>
      <w:proofErr w:type="spellStart"/>
      <w:r w:rsidRPr="00056BB0">
        <w:rPr>
          <w:rFonts w:ascii="Verdana" w:eastAsia="Times New Roman" w:hAnsi="Verdana"/>
          <w:color w:val="000000"/>
          <w:sz w:val="24"/>
          <w:szCs w:val="24"/>
        </w:rPr>
        <w:t>Pamishan</w:t>
      </w:r>
      <w:proofErr w:type="spellEnd"/>
      <w:r w:rsidRPr="00056BB0">
        <w:rPr>
          <w:rFonts w:ascii="Verdana" w:eastAsia="Times New Roman" w:hAnsi="Verdana"/>
          <w:color w:val="000000"/>
          <w:sz w:val="24"/>
          <w:szCs w:val="24"/>
        </w:rPr>
        <w:t>. They need your help to identify and classify them. Use the dichotomous key on the next page to identify these creatures.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87"/>
        <w:gridCol w:w="1887"/>
        <w:gridCol w:w="1888"/>
        <w:gridCol w:w="1888"/>
        <w:gridCol w:w="1888"/>
      </w:tblGrid>
      <w:tr w:rsidR="00056BB0" w:rsidRPr="00056BB0" w:rsidTr="00056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57250" cy="1165860"/>
                  <wp:effectExtent l="19050" t="0" r="0" b="0"/>
                  <wp:docPr id="21" name="Picture 1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7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2. 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57250" cy="1249680"/>
                  <wp:effectExtent l="19050" t="0" r="0" b="0"/>
                  <wp:docPr id="2" name="Picture 2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5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3. 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57250" cy="1249680"/>
                  <wp:effectExtent l="19050" t="0" r="0" b="0"/>
                  <wp:docPr id="3" name="Picture 3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55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4. 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4" name="Picture 4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5. 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5" name="Picture 5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BB0" w:rsidRPr="00056BB0" w:rsidTr="00056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6. 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6" name="Picture 6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7. 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7" name="Picture 7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8. 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8" name="Picture 8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9. 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9" name="Picture 9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10. 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0" name="Picture 10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BB0" w:rsidRPr="00056BB0" w:rsidTr="00056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11. 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1" name="Picture 11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12. 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2" name="Picture 12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13. 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3" name="Picture 13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14. 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4" name="Picture 14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15. 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5" name="Picture 15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BB0" w:rsidRPr="00056BB0" w:rsidTr="00056B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16. 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6" name="Picture 16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17. 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7" name="Picture 17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18. 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8" name="Picture 18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19. 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19" name="Picture 19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B0" w:rsidRPr="00056BB0" w:rsidRDefault="00056BB0" w:rsidP="00056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BB0">
              <w:rPr>
                <w:rFonts w:ascii="Verdana" w:eastAsia="Times New Roman" w:hAnsi="Verdana"/>
                <w:sz w:val="24"/>
                <w:szCs w:val="24"/>
              </w:rPr>
              <w:t>20. </w:t>
            </w:r>
            <w:r>
              <w:rPr>
                <w:rFonts w:ascii="Verdana" w:eastAsia="Times New Roman" w:hAnsi="Verdan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61060" cy="1333500"/>
                  <wp:effectExtent l="19050" t="0" r="0" b="0"/>
                  <wp:docPr id="20" name="Picture 20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3E2" w:rsidRDefault="004643E2" w:rsidP="00056BB0"/>
    <w:p w:rsidR="00056BB0" w:rsidRDefault="00056BB0" w:rsidP="00056BB0">
      <w:pPr>
        <w:pStyle w:val="Heading3"/>
        <w:rPr>
          <w:color w:val="000000"/>
        </w:rPr>
      </w:pPr>
      <w:r>
        <w:rPr>
          <w:rFonts w:ascii="Verdana" w:hAnsi="Verdana"/>
          <w:color w:val="000000"/>
        </w:rPr>
        <w:lastRenderedPageBreak/>
        <w:t xml:space="preserve">A Key to New </w:t>
      </w:r>
      <w:proofErr w:type="spellStart"/>
      <w:r>
        <w:rPr>
          <w:rFonts w:ascii="Verdana" w:hAnsi="Verdana"/>
          <w:color w:val="000000"/>
        </w:rPr>
        <w:t>Pamishan</w:t>
      </w:r>
      <w:proofErr w:type="spellEnd"/>
      <w:r>
        <w:rPr>
          <w:rFonts w:ascii="Verdana" w:hAnsi="Verdana"/>
          <w:color w:val="000000"/>
        </w:rPr>
        <w:t xml:space="preserve"> Creatures</w:t>
      </w:r>
    </w:p>
    <w:tbl>
      <w:tblPr>
        <w:tblW w:w="8042" w:type="dxa"/>
        <w:tblCellSpacing w:w="0" w:type="dxa"/>
        <w:tblInd w:w="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"/>
        <w:gridCol w:w="454"/>
        <w:gridCol w:w="8623"/>
        <w:gridCol w:w="224"/>
      </w:tblGrid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a large wide head............................go to 2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a small narro</w:t>
            </w:r>
            <w:r>
              <w:rPr>
                <w:rFonts w:ascii="Arial" w:hAnsi="Arial" w:cs="Arial"/>
                <w:sz w:val="20"/>
                <w:szCs w:val="20"/>
              </w:rPr>
              <w:t>w head........................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go to 11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It has 3 eyes 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go to 3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It has 2 eyes 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go to 7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is a star in the middle of its chest...................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4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There is no star in the middle of its chest 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6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hair spikes 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hairus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no hair spikes..............................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5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bottom of the creature is</w:t>
            </w:r>
            <w:r>
              <w:rPr>
                <w:rFonts w:ascii="Arial" w:hAnsi="Arial" w:cs="Arial"/>
                <w:sz w:val="20"/>
                <w:szCs w:val="20"/>
              </w:rPr>
              <w:t xml:space="preserve"> arch-shaped 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archus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bottom of the creature is</w:t>
            </w:r>
            <w:r>
              <w:rPr>
                <w:rFonts w:ascii="Arial" w:hAnsi="Arial" w:cs="Arial"/>
                <w:sz w:val="20"/>
                <w:szCs w:val="20"/>
              </w:rPr>
              <w:t xml:space="preserve"> M-shaped ...................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emmus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an arch-shaped bottom ..................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an M-shaped bottom.......................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tritops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hairy spikes 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...go to 8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no spikes...................................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10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is a star in the middle of its body ....................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hairystarus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is no star in the middle of its body .....................go to 9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an arch sha</w:t>
            </w:r>
            <w:r>
              <w:rPr>
                <w:rFonts w:ascii="Arial" w:hAnsi="Arial" w:cs="Arial"/>
                <w:sz w:val="20"/>
                <w:szCs w:val="20"/>
              </w:rPr>
              <w:t>ped bottom 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hairyemmus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 xml:space="preserve">b. The creature has an M shaped </w:t>
            </w:r>
            <w:proofErr w:type="spellStart"/>
            <w:r w:rsidRPr="00056BB0">
              <w:rPr>
                <w:rFonts w:ascii="Arial" w:hAnsi="Arial" w:cs="Arial"/>
                <w:sz w:val="20"/>
                <w:szCs w:val="20"/>
              </w:rPr>
              <w:t>bottum</w:t>
            </w:r>
            <w:proofErr w:type="spellEnd"/>
            <w:r w:rsidRPr="00056BB0">
              <w:rPr>
                <w:rFonts w:ascii="Arial" w:hAnsi="Arial" w:cs="Arial"/>
                <w:sz w:val="20"/>
                <w:szCs w:val="20"/>
              </w:rPr>
              <w:t xml:space="preserve"> ....................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kiferus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body is symmetrical 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walter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body is not symmetrical..................................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Broadus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anderson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 xml:space="preserve">a. The </w:t>
            </w:r>
            <w:proofErr w:type="spellStart"/>
            <w:r w:rsidRPr="00056BB0">
              <w:rPr>
                <w:rFonts w:ascii="Arial" w:hAnsi="Arial" w:cs="Arial"/>
                <w:sz w:val="20"/>
                <w:szCs w:val="20"/>
              </w:rPr>
              <w:t>creatrue</w:t>
            </w:r>
            <w:proofErr w:type="spellEnd"/>
            <w:r w:rsidRPr="00056BB0">
              <w:rPr>
                <w:rFonts w:ascii="Arial" w:hAnsi="Arial" w:cs="Arial"/>
                <w:sz w:val="20"/>
                <w:szCs w:val="20"/>
              </w:rPr>
              <w:t xml:space="preserve"> has no antennae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12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antennae 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sz w:val="20"/>
                <w:szCs w:val="20"/>
              </w:rPr>
              <w:t>...go to 14</w:t>
            </w:r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are spikes on the face 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wolfus</w:t>
            </w:r>
            <w:proofErr w:type="spellEnd"/>
          </w:p>
        </w:tc>
      </w:tr>
      <w:tr w:rsidR="00056BB0" w:rsidRPr="00056BB0" w:rsidTr="00F32848">
        <w:trPr>
          <w:trHeight w:val="18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There are no spikes on the fa</w:t>
            </w:r>
            <w:r>
              <w:rPr>
                <w:rFonts w:ascii="Arial" w:hAnsi="Arial" w:cs="Arial"/>
                <w:sz w:val="20"/>
                <w:szCs w:val="20"/>
              </w:rPr>
              <w:t>ce ............................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.go to 13</w:t>
            </w:r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no spike any</w:t>
            </w:r>
            <w:r>
              <w:rPr>
                <w:rFonts w:ascii="Arial" w:hAnsi="Arial" w:cs="Arial"/>
                <w:sz w:val="20"/>
                <w:szCs w:val="20"/>
              </w:rPr>
              <w:t>where .........................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blankus</w:t>
            </w:r>
            <w:proofErr w:type="spellEnd"/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There are spikes on the right leg 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starboardus</w:t>
            </w:r>
            <w:proofErr w:type="spellEnd"/>
          </w:p>
        </w:tc>
      </w:tr>
      <w:tr w:rsidR="00056BB0" w:rsidRPr="00056BB0" w:rsidTr="00F32848">
        <w:trPr>
          <w:trHeight w:val="59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2 eyes.....................................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..go to 15</w:t>
            </w:r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1 eye....................................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cyclops</w:t>
            </w:r>
            <w:proofErr w:type="spellEnd"/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a mouth..............................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...go to 16</w:t>
            </w:r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no mouth..............................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056BB0">
              <w:rPr>
                <w:rFonts w:ascii="Arial" w:hAnsi="Arial" w:cs="Arial"/>
                <w:sz w:val="20"/>
                <w:szCs w:val="20"/>
              </w:rPr>
              <w:t>..go to 17</w:t>
            </w:r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are spikes on the left leg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portus</w:t>
            </w:r>
            <w:proofErr w:type="spellEnd"/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There are no spikes at all 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plainus</w:t>
            </w:r>
            <w:proofErr w:type="spellEnd"/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 creature has spikes 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056BB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...go to 18</w:t>
            </w:r>
          </w:p>
        </w:tc>
      </w:tr>
      <w:tr w:rsidR="00056BB0" w:rsidRPr="00056BB0" w:rsidTr="00F32848">
        <w:trPr>
          <w:trHeight w:val="59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 creature has no spikes 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georginia</w:t>
            </w:r>
            <w:proofErr w:type="spellEnd"/>
          </w:p>
        </w:tc>
      </w:tr>
      <w:tr w:rsidR="00056BB0" w:rsidRPr="00056BB0" w:rsidTr="00F32848">
        <w:trPr>
          <w:trHeight w:val="59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are spikes on the head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.......go to 19</w:t>
            </w:r>
          </w:p>
        </w:tc>
      </w:tr>
      <w:tr w:rsidR="00056BB0" w:rsidRPr="00056BB0" w:rsidTr="00F32848">
        <w:trPr>
          <w:trHeight w:val="59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b. There are spikes on the right leg......................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montanian</w:t>
            </w:r>
            <w:proofErr w:type="spellEnd"/>
          </w:p>
        </w:tc>
      </w:tr>
      <w:tr w:rsidR="00056BB0" w:rsidRPr="00056BB0" w:rsidTr="00F32848">
        <w:trPr>
          <w:trHeight w:val="592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>a. There are spikes covering the face 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56BB0">
              <w:rPr>
                <w:rFonts w:ascii="Arial" w:hAnsi="Arial" w:cs="Arial"/>
                <w:sz w:val="20"/>
                <w:szCs w:val="20"/>
              </w:rPr>
              <w:t>....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beardus</w:t>
            </w:r>
            <w:proofErr w:type="spellEnd"/>
          </w:p>
        </w:tc>
      </w:tr>
      <w:tr w:rsidR="00056BB0" w:rsidRPr="00056BB0" w:rsidTr="00F32848">
        <w:trPr>
          <w:trHeight w:val="608"/>
          <w:tblCellSpacing w:w="0" w:type="dxa"/>
        </w:trPr>
        <w:tc>
          <w:tcPr>
            <w:tcW w:w="38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6" w:type="dxa"/>
            <w:gridSpan w:val="2"/>
            <w:vAlign w:val="center"/>
            <w:hideMark/>
          </w:tcPr>
          <w:p w:rsidR="00056BB0" w:rsidRPr="00056BB0" w:rsidRDefault="00056BB0">
            <w:pPr>
              <w:rPr>
                <w:rFonts w:ascii="Arial" w:hAnsi="Arial" w:cs="Arial"/>
                <w:sz w:val="24"/>
                <w:szCs w:val="24"/>
              </w:rPr>
            </w:pPr>
            <w:r w:rsidRPr="00056BB0">
              <w:rPr>
                <w:rFonts w:ascii="Arial" w:hAnsi="Arial" w:cs="Arial"/>
                <w:sz w:val="20"/>
                <w:szCs w:val="20"/>
              </w:rPr>
              <w:t xml:space="preserve">b. There are spikes only on the </w:t>
            </w:r>
            <w:r>
              <w:rPr>
                <w:rFonts w:ascii="Arial" w:hAnsi="Arial" w:cs="Arial"/>
                <w:sz w:val="20"/>
                <w:szCs w:val="20"/>
              </w:rPr>
              <w:t>outside edge of head......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Narrowus</w:t>
            </w:r>
            <w:proofErr w:type="spellEnd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56BB0">
              <w:rPr>
                <w:rFonts w:ascii="Arial" w:hAnsi="Arial" w:cs="Arial"/>
                <w:i/>
                <w:iCs/>
                <w:sz w:val="20"/>
                <w:szCs w:val="20"/>
              </w:rPr>
              <w:t>fuzzus</w:t>
            </w:r>
            <w:proofErr w:type="spellEnd"/>
          </w:p>
        </w:tc>
      </w:tr>
      <w:tr w:rsidR="00056BB0" w:rsidTr="00F328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841" w:type="dxa"/>
          <w:trHeight w:val="3329"/>
        </w:trPr>
        <w:tc>
          <w:tcPr>
            <w:tcW w:w="7094" w:type="dxa"/>
            <w:gridSpan w:val="2"/>
          </w:tcPr>
          <w:tbl>
            <w:tblPr>
              <w:tblStyle w:val="TableGrid"/>
              <w:tblW w:w="9178" w:type="dxa"/>
              <w:tblLook w:val="04A0" w:firstRow="1" w:lastRow="0" w:firstColumn="1" w:lastColumn="0" w:noHBand="0" w:noVBand="1"/>
            </w:tblPr>
            <w:tblGrid>
              <w:gridCol w:w="1107"/>
              <w:gridCol w:w="3119"/>
              <w:gridCol w:w="1001"/>
              <w:gridCol w:w="3951"/>
            </w:tblGrid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Creature No.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  <w:r>
                    <w:t>Name</w:t>
                  </w: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Creature No.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  <w:r>
                    <w:t>Name</w:t>
                  </w: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  <w:tr w:rsidR="00F32848" w:rsidTr="00F32848">
              <w:trPr>
                <w:trHeight w:val="182"/>
              </w:trPr>
              <w:tc>
                <w:tcPr>
                  <w:tcW w:w="1107" w:type="dxa"/>
                </w:tcPr>
                <w:p w:rsidR="00F32848" w:rsidRDefault="00F32848" w:rsidP="00F3284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3119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  <w:tc>
                <w:tcPr>
                  <w:tcW w:w="1001" w:type="dxa"/>
                </w:tcPr>
                <w:p w:rsidR="00F32848" w:rsidRDefault="00F32848" w:rsidP="00F3284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3951" w:type="dxa"/>
                </w:tcPr>
                <w:p w:rsidR="00F32848" w:rsidRDefault="00F32848" w:rsidP="00F32848">
                  <w:pPr>
                    <w:jc w:val="center"/>
                  </w:pPr>
                </w:p>
              </w:tc>
            </w:tr>
          </w:tbl>
          <w:p w:rsidR="00056BB0" w:rsidRDefault="00056BB0" w:rsidP="00056BB0">
            <w:pPr>
              <w:ind w:left="-72"/>
            </w:pPr>
          </w:p>
        </w:tc>
      </w:tr>
      <w:tr w:rsidR="00F32848" w:rsidTr="00F328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841" w:type="dxa"/>
          <w:trHeight w:val="58"/>
        </w:trPr>
        <w:tc>
          <w:tcPr>
            <w:tcW w:w="7094" w:type="dxa"/>
            <w:gridSpan w:val="2"/>
          </w:tcPr>
          <w:p w:rsidR="00F32848" w:rsidRDefault="00F32848" w:rsidP="00056BB0"/>
        </w:tc>
      </w:tr>
      <w:tr w:rsidR="00F32848" w:rsidTr="00F328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841" w:type="dxa"/>
          <w:trHeight w:val="6427"/>
        </w:trPr>
        <w:tc>
          <w:tcPr>
            <w:tcW w:w="7094" w:type="dxa"/>
            <w:gridSpan w:val="2"/>
          </w:tcPr>
          <w:p w:rsidR="00F32848" w:rsidRDefault="00F32848" w:rsidP="00056BB0"/>
        </w:tc>
      </w:tr>
      <w:tr w:rsidR="00F32848" w:rsidTr="00F328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841" w:type="dxa"/>
          <w:trHeight w:val="6427"/>
        </w:trPr>
        <w:tc>
          <w:tcPr>
            <w:tcW w:w="7094" w:type="dxa"/>
            <w:gridSpan w:val="2"/>
          </w:tcPr>
          <w:p w:rsidR="00F32848" w:rsidRDefault="00F32848" w:rsidP="00056BB0"/>
        </w:tc>
      </w:tr>
      <w:tr w:rsidR="00F32848" w:rsidTr="00F3284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841" w:type="dxa"/>
          <w:trHeight w:val="6427"/>
        </w:trPr>
        <w:tc>
          <w:tcPr>
            <w:tcW w:w="7094" w:type="dxa"/>
            <w:gridSpan w:val="2"/>
          </w:tcPr>
          <w:p w:rsidR="00F32848" w:rsidRDefault="00F32848" w:rsidP="00056BB0"/>
        </w:tc>
      </w:tr>
    </w:tbl>
    <w:p w:rsidR="00056BB0" w:rsidRPr="00056BB0" w:rsidRDefault="00056BB0" w:rsidP="00056BB0"/>
    <w:sectPr w:rsidR="00056BB0" w:rsidRPr="00056BB0" w:rsidSect="004643E2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3E" w:rsidRDefault="001E4A3E" w:rsidP="00CF3577">
      <w:pPr>
        <w:spacing w:after="0" w:line="240" w:lineRule="auto"/>
      </w:pPr>
      <w:r>
        <w:separator/>
      </w:r>
    </w:p>
  </w:endnote>
  <w:endnote w:type="continuationSeparator" w:id="0">
    <w:p w:rsidR="001E4A3E" w:rsidRDefault="001E4A3E" w:rsidP="00C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218"/>
      <w:gridCol w:w="2358"/>
    </w:tblGrid>
    <w:tr w:rsidR="00CF3577" w:rsidTr="00CF3577">
      <w:tc>
        <w:tcPr>
          <w:tcW w:w="7218" w:type="dxa"/>
        </w:tcPr>
        <w:p w:rsidR="00CF3577" w:rsidRDefault="001E4A3E" w:rsidP="00CF3577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1650E2">
            <w:rPr>
              <w:noProof/>
            </w:rPr>
            <w:t>10. Taxonomy dicho assessment</w:t>
          </w:r>
          <w:r>
            <w:rPr>
              <w:noProof/>
            </w:rPr>
            <w:fldChar w:fldCharType="end"/>
          </w:r>
        </w:p>
      </w:tc>
      <w:tc>
        <w:tcPr>
          <w:tcW w:w="2358" w:type="dxa"/>
        </w:tcPr>
        <w:p w:rsidR="00CF3577" w:rsidRDefault="001E4A3E">
          <w:pPr>
            <w:pStyle w:val="Footer"/>
          </w:pPr>
          <w:r>
            <w:fldChar w:fldCharType="begin"/>
          </w:r>
          <w:r>
            <w:instrText xml:space="preserve"> AUTHOR  V.McKnight  \* MERGEFORMAT </w:instrText>
          </w:r>
          <w:r>
            <w:fldChar w:fldCharType="separate"/>
          </w:r>
          <w:r w:rsidR="001650E2">
            <w:rPr>
              <w:noProof/>
            </w:rPr>
            <w:t>V.McKnight</w:t>
          </w:r>
          <w:r>
            <w:rPr>
              <w:noProof/>
            </w:rPr>
            <w:fldChar w:fldCharType="end"/>
          </w:r>
        </w:p>
      </w:tc>
    </w:tr>
  </w:tbl>
  <w:p w:rsidR="00CF3577" w:rsidRDefault="00CF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3E" w:rsidRDefault="001E4A3E" w:rsidP="00CF3577">
      <w:pPr>
        <w:spacing w:after="0" w:line="240" w:lineRule="auto"/>
      </w:pPr>
      <w:r>
        <w:separator/>
      </w:r>
    </w:p>
  </w:footnote>
  <w:footnote w:type="continuationSeparator" w:id="0">
    <w:p w:rsidR="001E4A3E" w:rsidRDefault="001E4A3E" w:rsidP="00C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13"/>
      <w:gridCol w:w="2177"/>
    </w:tblGrid>
    <w:tr w:rsidR="00CF3577">
      <w:trPr>
        <w:trHeight w:val="288"/>
      </w:trPr>
      <w:tc>
        <w:tcPr>
          <w:tcW w:w="7765" w:type="dxa"/>
        </w:tcPr>
        <w:p w:rsidR="00CF3577" w:rsidRDefault="001E4A3E" w:rsidP="00056BB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24192201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      <v:textbox style="layout-flow:vertical;mso-layout-flow-alt:bottom-to-top;mso-next-textbox:#_x0000_s2049;mso-fit-shape-to-text:t">
                      <w:txbxContent>
                        <w:p w:rsidR="00CF3577" w:rsidRDefault="00CF3577">
                          <w:pPr>
                            <w:pStyle w:val="Foo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Page</w:t>
                          </w:r>
                          <w:r w:rsidR="001E4A3E">
                            <w:fldChar w:fldCharType="begin"/>
                          </w:r>
                          <w:r w:rsidR="001E4A3E">
                            <w:instrText xml:space="preserve"> PAGE    \* MERGEFORMAT </w:instrText>
                          </w:r>
                          <w:r w:rsidR="001E4A3E">
                            <w:fldChar w:fldCharType="separate"/>
                          </w:r>
                          <w:r w:rsidR="001650E2" w:rsidRPr="001650E2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E4A3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w:r>
            </w:sdtContent>
          </w:sdt>
          <w:sdt>
            <w:sdtPr>
              <w:rPr>
                <w:rFonts w:ascii="Arial" w:eastAsiaTheme="majorEastAsia" w:hAnsi="Arial" w:cs="Arial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56BB0">
                <w:rPr>
                  <w:rFonts w:ascii="Arial" w:eastAsiaTheme="majorEastAsia" w:hAnsi="Arial" w:cs="Arial"/>
                  <w:sz w:val="36"/>
                  <w:szCs w:val="36"/>
                </w:rPr>
                <w:t>IB Biology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F3577" w:rsidRDefault="00056BB0" w:rsidP="00056BB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Assessment</w:t>
              </w:r>
            </w:p>
          </w:tc>
        </w:sdtContent>
      </w:sdt>
    </w:tr>
  </w:tbl>
  <w:p w:rsidR="00CF3577" w:rsidRDefault="00CF3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6FF"/>
    <w:multiLevelType w:val="hybridMultilevel"/>
    <w:tmpl w:val="10EA57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01682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541"/>
    <w:multiLevelType w:val="hybridMultilevel"/>
    <w:tmpl w:val="860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775F"/>
    <w:multiLevelType w:val="hybridMultilevel"/>
    <w:tmpl w:val="980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577"/>
    <w:rsid w:val="00056BB0"/>
    <w:rsid w:val="000F7451"/>
    <w:rsid w:val="001650E2"/>
    <w:rsid w:val="001E4A3E"/>
    <w:rsid w:val="00383F67"/>
    <w:rsid w:val="004643E2"/>
    <w:rsid w:val="00603EDC"/>
    <w:rsid w:val="00CA6328"/>
    <w:rsid w:val="00CF3577"/>
    <w:rsid w:val="00DB5D70"/>
    <w:rsid w:val="00F32848"/>
    <w:rsid w:val="00F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7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56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7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6B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6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BB0"/>
  </w:style>
  <w:style w:type="character" w:customStyle="1" w:styleId="Heading3Char">
    <w:name w:val="Heading 3 Char"/>
    <w:basedOn w:val="DefaultParagraphFont"/>
    <w:link w:val="Heading3"/>
    <w:uiPriority w:val="9"/>
    <w:semiHidden/>
    <w:rsid w:val="00056B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5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Assessment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Biology</vt:lpstr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Biology</dc:title>
  <dc:subject/>
  <dc:creator>V.McKnight</dc:creator>
  <cp:keywords/>
  <cp:lastModifiedBy>V.McKnight</cp:lastModifiedBy>
  <cp:revision>3</cp:revision>
  <cp:lastPrinted>2012-08-06T03:14:00Z</cp:lastPrinted>
  <dcterms:created xsi:type="dcterms:W3CDTF">2011-05-12T11:12:00Z</dcterms:created>
  <dcterms:modified xsi:type="dcterms:W3CDTF">2012-08-06T03:15:00Z</dcterms:modified>
</cp:coreProperties>
</file>